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F853D0" w:rsidRPr="00FD1795" w:rsidRDefault="007A12F7" w:rsidP="00B907C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9A1082">
        <w:rPr>
          <w:rFonts w:ascii="Times New Roman" w:hAnsi="Times New Roman" w:cs="Times New Roman"/>
          <w:b/>
          <w:noProof/>
          <w:color w:val="FF0000"/>
          <w:sz w:val="28"/>
          <w:szCs w:val="25"/>
          <w:lang w:eastAsia="ru-RU"/>
        </w:rPr>
        <w:drawing>
          <wp:anchor distT="0" distB="0" distL="114300" distR="114300" simplePos="0" relativeHeight="251658240" behindDoc="1" locked="0" layoutInCell="1" allowOverlap="1" wp14:anchorId="57EB473E" wp14:editId="7818EAB7">
            <wp:simplePos x="0" y="0"/>
            <wp:positionH relativeFrom="margin">
              <wp:align>center</wp:align>
            </wp:positionH>
            <wp:positionV relativeFrom="paragraph">
              <wp:posOffset>-379095</wp:posOffset>
            </wp:positionV>
            <wp:extent cx="10020300" cy="10896600"/>
            <wp:effectExtent l="38100" t="57150" r="38100" b="3810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н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 radius="9"/>
                              </a14:imgEffect>
                              <a14:imgEffect>
                                <a14:sharpenSoften amount="-4000"/>
                              </a14:imgEffect>
                              <a14:imgEffect>
                                <a14:colorTemperature colorTemp="6100"/>
                              </a14:imgEffect>
                              <a14:imgEffect>
                                <a14:brightnessContrast bright="-11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10896600"/>
                    </a:xfrm>
                    <a:prstGeom prst="rect">
                      <a:avLst/>
                    </a:prstGeom>
                    <a:scene3d>
                      <a:camera prst="orthographicFront"/>
                      <a:lightRig rig="brightRoom" dir="t"/>
                    </a:scene3d>
                    <a:sp3d prstMaterial="translucentPowder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082">
        <w:rPr>
          <w:rFonts w:ascii="Times New Roman" w:hAnsi="Times New Roman" w:cs="Times New Roman"/>
          <w:b/>
          <w:sz w:val="32"/>
        </w:rPr>
        <w:t>Государственн</w:t>
      </w:r>
      <w:r w:rsidR="00B907CC">
        <w:rPr>
          <w:rFonts w:ascii="Times New Roman" w:hAnsi="Times New Roman" w:cs="Times New Roman"/>
          <w:b/>
          <w:sz w:val="32"/>
        </w:rPr>
        <w:t>ое</w:t>
      </w:r>
      <w:r w:rsidR="000B1CF4">
        <w:rPr>
          <w:rFonts w:ascii="Times New Roman" w:hAnsi="Times New Roman" w:cs="Times New Roman"/>
          <w:b/>
          <w:sz w:val="32"/>
        </w:rPr>
        <w:t xml:space="preserve"> казенн</w:t>
      </w:r>
      <w:r w:rsidR="00B907CC">
        <w:rPr>
          <w:rFonts w:ascii="Times New Roman" w:hAnsi="Times New Roman" w:cs="Times New Roman"/>
          <w:b/>
          <w:sz w:val="32"/>
        </w:rPr>
        <w:t>ое</w:t>
      </w:r>
      <w:r w:rsidR="00F61C47" w:rsidRPr="00FD1795">
        <w:rPr>
          <w:rFonts w:ascii="Times New Roman" w:hAnsi="Times New Roman" w:cs="Times New Roman"/>
          <w:b/>
          <w:sz w:val="32"/>
        </w:rPr>
        <w:t xml:space="preserve"> учреждени</w:t>
      </w:r>
      <w:r w:rsidR="009A1082">
        <w:rPr>
          <w:rFonts w:ascii="Times New Roman" w:hAnsi="Times New Roman" w:cs="Times New Roman"/>
          <w:b/>
          <w:sz w:val="32"/>
        </w:rPr>
        <w:t>е</w:t>
      </w:r>
    </w:p>
    <w:p w:rsidR="00B907CC" w:rsidRDefault="00F61C47" w:rsidP="00B907C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5"/>
        </w:rPr>
      </w:pPr>
      <w:r w:rsidRPr="00FD1795">
        <w:rPr>
          <w:rFonts w:ascii="Times New Roman" w:hAnsi="Times New Roman" w:cs="Times New Roman"/>
          <w:b/>
          <w:sz w:val="32"/>
        </w:rPr>
        <w:t>«Государственное юридическое бюро</w:t>
      </w:r>
      <w:r w:rsidR="00FD1795" w:rsidRPr="00FD1795">
        <w:rPr>
          <w:rFonts w:ascii="Times New Roman" w:hAnsi="Times New Roman" w:cs="Times New Roman"/>
          <w:b/>
          <w:sz w:val="32"/>
        </w:rPr>
        <w:t xml:space="preserve"> Кузбасса</w:t>
      </w:r>
      <w:r w:rsidRPr="00FD1795">
        <w:rPr>
          <w:rFonts w:ascii="Times New Roman" w:hAnsi="Times New Roman" w:cs="Times New Roman"/>
          <w:b/>
          <w:sz w:val="32"/>
        </w:rPr>
        <w:t>»</w:t>
      </w:r>
      <w:r w:rsidR="00B907CC" w:rsidRPr="00B907CC">
        <w:rPr>
          <w:rFonts w:ascii="Times New Roman" w:hAnsi="Times New Roman" w:cs="Times New Roman"/>
          <w:b/>
          <w:color w:val="FF0000"/>
          <w:sz w:val="28"/>
          <w:szCs w:val="25"/>
        </w:rPr>
        <w:t xml:space="preserve"> </w:t>
      </w:r>
    </w:p>
    <w:p w:rsidR="00B907CC" w:rsidRPr="00B907CC" w:rsidRDefault="008703FA" w:rsidP="00B907CC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5"/>
        </w:rPr>
      </w:pPr>
      <w:r>
        <w:rPr>
          <w:rFonts w:ascii="Times New Roman" w:hAnsi="Times New Roman" w:cs="Times New Roman"/>
          <w:b/>
          <w:sz w:val="28"/>
          <w:szCs w:val="25"/>
        </w:rPr>
        <w:t>о</w:t>
      </w:r>
      <w:r w:rsidR="00B907CC" w:rsidRPr="00B907CC">
        <w:rPr>
          <w:rFonts w:ascii="Times New Roman" w:hAnsi="Times New Roman" w:cs="Times New Roman"/>
          <w:b/>
          <w:sz w:val="28"/>
          <w:szCs w:val="25"/>
        </w:rPr>
        <w:t xml:space="preserve">казывает бесплатную юридическую помощь </w:t>
      </w:r>
    </w:p>
    <w:p w:rsidR="00A77FBA" w:rsidRPr="00911F67" w:rsidRDefault="00B907CC" w:rsidP="001412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07CC">
        <w:rPr>
          <w:rFonts w:ascii="Times New Roman" w:hAnsi="Times New Roman" w:cs="Times New Roman"/>
          <w:b/>
          <w:sz w:val="28"/>
          <w:szCs w:val="25"/>
        </w:rPr>
        <w:t>участникам специальной военной операции и членам их семей</w:t>
      </w:r>
      <w:r w:rsidR="00141277">
        <w:rPr>
          <w:rFonts w:ascii="Times New Roman" w:hAnsi="Times New Roman" w:cs="Times New Roman"/>
          <w:b/>
          <w:sz w:val="28"/>
          <w:szCs w:val="25"/>
        </w:rPr>
        <w:t xml:space="preserve"> </w:t>
      </w:r>
      <w:r w:rsidR="00141277" w:rsidRPr="00911F67">
        <w:rPr>
          <w:rFonts w:ascii="Times New Roman" w:hAnsi="Times New Roman" w:cs="Times New Roman"/>
          <w:b/>
          <w:sz w:val="28"/>
          <w:szCs w:val="25"/>
        </w:rPr>
        <w:t>в</w:t>
      </w:r>
      <w:r w:rsidR="009A1082" w:rsidRPr="00911F67">
        <w:rPr>
          <w:rFonts w:ascii="Times New Roman" w:hAnsi="Times New Roman" w:cs="Times New Roman"/>
          <w:b/>
          <w:bCs/>
          <w:sz w:val="28"/>
          <w:szCs w:val="28"/>
        </w:rPr>
        <w:t xml:space="preserve"> виде</w:t>
      </w:r>
      <w:r w:rsidR="00A77FBA" w:rsidRPr="00911F6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141277" w:rsidRDefault="00141277" w:rsidP="001412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141277" w:rsidRPr="007A12F7" w:rsidRDefault="00141277" w:rsidP="0014127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61C47" w:rsidRPr="003D00C3" w:rsidRDefault="00F61C47" w:rsidP="008B2B9E">
      <w:pPr>
        <w:spacing w:after="0" w:line="240" w:lineRule="auto"/>
        <w:rPr>
          <w:rFonts w:ascii="Times New Roman" w:hAnsi="Times New Roman" w:cs="Times New Roman"/>
          <w:sz w:val="28"/>
        </w:rPr>
        <w:sectPr w:rsidR="00F61C47" w:rsidRPr="003D00C3" w:rsidSect="00FF1359">
          <w:pgSz w:w="11906" w:h="16838"/>
          <w:pgMar w:top="567" w:right="284" w:bottom="567" w:left="284" w:header="284" w:footer="709" w:gutter="0"/>
          <w:cols w:space="708"/>
          <w:titlePg/>
          <w:docGrid w:linePitch="360"/>
        </w:sectPr>
      </w:pPr>
    </w:p>
    <w:p w:rsidR="00AE117B" w:rsidRPr="0071265B" w:rsidRDefault="00F853D0" w:rsidP="0071265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71265B">
        <w:rPr>
          <w:rFonts w:ascii="Times New Roman" w:hAnsi="Times New Roman" w:cs="Times New Roman"/>
          <w:sz w:val="25"/>
          <w:szCs w:val="25"/>
        </w:rPr>
        <w:lastRenderedPageBreak/>
        <w:t>правово</w:t>
      </w:r>
      <w:r w:rsidR="009A1082">
        <w:rPr>
          <w:rFonts w:ascii="Times New Roman" w:hAnsi="Times New Roman" w:cs="Times New Roman"/>
          <w:sz w:val="25"/>
          <w:szCs w:val="25"/>
        </w:rPr>
        <w:t>го</w:t>
      </w:r>
      <w:r w:rsidRPr="0071265B">
        <w:rPr>
          <w:rFonts w:ascii="Times New Roman" w:hAnsi="Times New Roman" w:cs="Times New Roman"/>
          <w:sz w:val="25"/>
          <w:szCs w:val="25"/>
        </w:rPr>
        <w:t xml:space="preserve"> </w:t>
      </w:r>
      <w:r w:rsidRPr="00911F67">
        <w:rPr>
          <w:rFonts w:ascii="Times New Roman" w:hAnsi="Times New Roman" w:cs="Times New Roman"/>
          <w:b/>
          <w:sz w:val="25"/>
          <w:szCs w:val="25"/>
        </w:rPr>
        <w:t>консультировани</w:t>
      </w:r>
      <w:r w:rsidR="009A1082" w:rsidRPr="00911F67">
        <w:rPr>
          <w:rFonts w:ascii="Times New Roman" w:hAnsi="Times New Roman" w:cs="Times New Roman"/>
          <w:b/>
          <w:sz w:val="25"/>
          <w:szCs w:val="25"/>
        </w:rPr>
        <w:t>я</w:t>
      </w:r>
      <w:r w:rsidRPr="0071265B">
        <w:rPr>
          <w:rFonts w:ascii="Times New Roman" w:hAnsi="Times New Roman" w:cs="Times New Roman"/>
          <w:sz w:val="25"/>
          <w:szCs w:val="25"/>
        </w:rPr>
        <w:t xml:space="preserve"> в устной и письменной форме;</w:t>
      </w:r>
      <w:r w:rsidR="00AE117B" w:rsidRPr="0071265B">
        <w:rPr>
          <w:rFonts w:ascii="Times New Roman" w:hAnsi="Times New Roman" w:cs="Times New Roman"/>
          <w:sz w:val="25"/>
          <w:szCs w:val="25"/>
        </w:rPr>
        <w:t xml:space="preserve"> </w:t>
      </w:r>
    </w:p>
    <w:p w:rsidR="00F61C47" w:rsidRPr="0071265B" w:rsidRDefault="00F853D0" w:rsidP="0071265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z w:val="25"/>
          <w:szCs w:val="25"/>
        </w:rPr>
      </w:pPr>
      <w:r w:rsidRPr="00911F67">
        <w:rPr>
          <w:rFonts w:ascii="Times New Roman" w:hAnsi="Times New Roman" w:cs="Times New Roman"/>
          <w:b/>
          <w:sz w:val="25"/>
          <w:szCs w:val="25"/>
        </w:rPr>
        <w:t>составлени</w:t>
      </w:r>
      <w:r w:rsidR="008703FA" w:rsidRPr="00911F67">
        <w:rPr>
          <w:rFonts w:ascii="Times New Roman" w:hAnsi="Times New Roman" w:cs="Times New Roman"/>
          <w:b/>
          <w:sz w:val="25"/>
          <w:szCs w:val="25"/>
        </w:rPr>
        <w:t>я</w:t>
      </w:r>
      <w:r w:rsidRPr="0071265B">
        <w:rPr>
          <w:rFonts w:ascii="Times New Roman" w:hAnsi="Times New Roman" w:cs="Times New Roman"/>
          <w:sz w:val="25"/>
          <w:szCs w:val="25"/>
        </w:rPr>
        <w:t xml:space="preserve"> заявлений, жалоб, ходатайств и других </w:t>
      </w:r>
      <w:r w:rsidRPr="00911F67">
        <w:rPr>
          <w:rFonts w:ascii="Times New Roman" w:hAnsi="Times New Roman" w:cs="Times New Roman"/>
          <w:b/>
          <w:sz w:val="25"/>
          <w:szCs w:val="25"/>
        </w:rPr>
        <w:t>документов</w:t>
      </w:r>
      <w:r w:rsidRPr="0071265B">
        <w:rPr>
          <w:rFonts w:ascii="Times New Roman" w:hAnsi="Times New Roman" w:cs="Times New Roman"/>
          <w:sz w:val="25"/>
          <w:szCs w:val="25"/>
        </w:rPr>
        <w:t xml:space="preserve"> правового характера;</w:t>
      </w:r>
    </w:p>
    <w:p w:rsidR="00A77FBA" w:rsidRPr="009A1082" w:rsidRDefault="00A77FBA" w:rsidP="0071265B">
      <w:pPr>
        <w:pStyle w:val="a3"/>
        <w:spacing w:after="0"/>
        <w:ind w:left="567"/>
        <w:jc w:val="both"/>
        <w:rPr>
          <w:rFonts w:ascii="Times New Roman" w:hAnsi="Times New Roman" w:cs="Times New Roman"/>
          <w:spacing w:val="-4"/>
          <w:sz w:val="12"/>
          <w:szCs w:val="25"/>
        </w:rPr>
      </w:pPr>
    </w:p>
    <w:p w:rsidR="00F61C47" w:rsidRPr="0071265B" w:rsidRDefault="00F61C47" w:rsidP="0071265B">
      <w:pPr>
        <w:pStyle w:val="a3"/>
        <w:numPr>
          <w:ilvl w:val="0"/>
          <w:numId w:val="5"/>
        </w:numPr>
        <w:spacing w:after="0"/>
        <w:ind w:left="0" w:firstLine="567"/>
        <w:jc w:val="both"/>
        <w:rPr>
          <w:rFonts w:ascii="Times New Roman" w:hAnsi="Times New Roman" w:cs="Times New Roman"/>
          <w:spacing w:val="-4"/>
          <w:sz w:val="25"/>
          <w:szCs w:val="25"/>
        </w:rPr>
      </w:pPr>
      <w:r w:rsidRPr="00911F67">
        <w:rPr>
          <w:rFonts w:ascii="Times New Roman" w:hAnsi="Times New Roman" w:cs="Times New Roman"/>
          <w:b/>
          <w:spacing w:val="-4"/>
          <w:sz w:val="25"/>
          <w:szCs w:val="25"/>
        </w:rPr>
        <w:t>представлени</w:t>
      </w:r>
      <w:r w:rsidR="008703FA" w:rsidRPr="00911F67">
        <w:rPr>
          <w:rFonts w:ascii="Times New Roman" w:hAnsi="Times New Roman" w:cs="Times New Roman"/>
          <w:b/>
          <w:spacing w:val="-4"/>
          <w:sz w:val="25"/>
          <w:szCs w:val="25"/>
        </w:rPr>
        <w:t>я</w:t>
      </w:r>
      <w:r w:rsidRPr="00911F67">
        <w:rPr>
          <w:rFonts w:ascii="Times New Roman" w:hAnsi="Times New Roman" w:cs="Times New Roman"/>
          <w:b/>
          <w:spacing w:val="-4"/>
          <w:sz w:val="25"/>
          <w:szCs w:val="25"/>
        </w:rPr>
        <w:t xml:space="preserve"> </w:t>
      </w:r>
      <w:r w:rsidR="009A1082" w:rsidRPr="00911F67">
        <w:rPr>
          <w:rFonts w:ascii="Times New Roman" w:hAnsi="Times New Roman" w:cs="Times New Roman"/>
          <w:b/>
          <w:spacing w:val="-4"/>
          <w:sz w:val="25"/>
          <w:szCs w:val="25"/>
        </w:rPr>
        <w:t>интересов</w:t>
      </w:r>
      <w:r w:rsidR="009A1082" w:rsidRPr="009A1082">
        <w:rPr>
          <w:rFonts w:ascii="Times New Roman" w:hAnsi="Times New Roman" w:cs="Times New Roman"/>
          <w:spacing w:val="-4"/>
          <w:sz w:val="25"/>
          <w:szCs w:val="25"/>
        </w:rPr>
        <w:t xml:space="preserve"> участников СВО и членов их семей в судах</w:t>
      </w:r>
      <w:r w:rsidR="009A1082">
        <w:rPr>
          <w:rFonts w:ascii="Times New Roman" w:hAnsi="Times New Roman" w:cs="Times New Roman"/>
          <w:spacing w:val="-4"/>
          <w:sz w:val="25"/>
          <w:szCs w:val="25"/>
        </w:rPr>
        <w:t>,</w:t>
      </w:r>
      <w:r w:rsidR="009A1082" w:rsidRPr="0071265B">
        <w:rPr>
          <w:rFonts w:ascii="Times New Roman" w:hAnsi="Times New Roman" w:cs="Times New Roman"/>
          <w:spacing w:val="-4"/>
          <w:sz w:val="25"/>
          <w:szCs w:val="25"/>
        </w:rPr>
        <w:t xml:space="preserve"> </w:t>
      </w:r>
      <w:r w:rsidRPr="0071265B">
        <w:rPr>
          <w:rFonts w:ascii="Times New Roman" w:hAnsi="Times New Roman" w:cs="Times New Roman"/>
          <w:spacing w:val="-4"/>
          <w:sz w:val="25"/>
          <w:szCs w:val="25"/>
        </w:rPr>
        <w:t>государственных и муниципальных органах, организациях</w:t>
      </w:r>
      <w:r w:rsidR="008703FA">
        <w:rPr>
          <w:rFonts w:ascii="Times New Roman" w:hAnsi="Times New Roman" w:cs="Times New Roman"/>
          <w:spacing w:val="-4"/>
          <w:sz w:val="25"/>
          <w:szCs w:val="25"/>
        </w:rPr>
        <w:t>.</w:t>
      </w:r>
    </w:p>
    <w:p w:rsidR="008B2B9E" w:rsidRDefault="008B2B9E" w:rsidP="0071265B">
      <w:pPr>
        <w:spacing w:after="0" w:line="240" w:lineRule="auto"/>
        <w:rPr>
          <w:rFonts w:ascii="Times New Roman" w:hAnsi="Times New Roman" w:cs="Times New Roman"/>
          <w:b/>
          <w:bCs/>
          <w:sz w:val="25"/>
          <w:szCs w:val="25"/>
        </w:rPr>
        <w:sectPr w:rsidR="008B2B9E" w:rsidSect="009A1082">
          <w:type w:val="continuous"/>
          <w:pgSz w:w="11906" w:h="16838"/>
          <w:pgMar w:top="567" w:right="284" w:bottom="567" w:left="284" w:header="709" w:footer="709" w:gutter="0"/>
          <w:cols w:num="2" w:space="286"/>
          <w:docGrid w:linePitch="360"/>
        </w:sectPr>
      </w:pPr>
    </w:p>
    <w:p w:rsidR="00F61C47" w:rsidRPr="00AE117B" w:rsidRDefault="00F61C47" w:rsidP="0071265B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  <w:sectPr w:rsidR="00F61C47" w:rsidRPr="00AE117B" w:rsidSect="00FF1359">
          <w:type w:val="continuous"/>
          <w:pgSz w:w="11906" w:h="16838"/>
          <w:pgMar w:top="567" w:right="284" w:bottom="567" w:left="284" w:header="709" w:footer="709" w:gutter="0"/>
          <w:cols w:num="2" w:space="285"/>
          <w:docGrid w:linePitch="360"/>
        </w:sectPr>
      </w:pPr>
    </w:p>
    <w:p w:rsidR="00A77FBA" w:rsidRPr="0019374F" w:rsidRDefault="00A77FBA" w:rsidP="0071265B">
      <w:pPr>
        <w:spacing w:after="120" w:line="240" w:lineRule="auto"/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19374F">
        <w:rPr>
          <w:rFonts w:ascii="Times New Roman" w:hAnsi="Times New Roman" w:cs="Times New Roman"/>
          <w:sz w:val="27"/>
          <w:szCs w:val="27"/>
        </w:rPr>
        <w:lastRenderedPageBreak/>
        <w:t xml:space="preserve">В соответствии с частью 2 статьи 20 Федерального закона от 21.11.2011 № 324-ФЗ «О бесплатной юридической помощи в Российской Федерации» </w:t>
      </w:r>
      <w:r w:rsidR="007646F7">
        <w:rPr>
          <w:rFonts w:ascii="Times New Roman" w:hAnsi="Times New Roman" w:cs="Times New Roman"/>
          <w:sz w:val="27"/>
          <w:szCs w:val="27"/>
        </w:rPr>
        <w:t>ГКУ «Г</w:t>
      </w:r>
      <w:r w:rsidRPr="0019374F">
        <w:rPr>
          <w:rFonts w:ascii="Times New Roman" w:hAnsi="Times New Roman" w:cs="Times New Roman"/>
          <w:sz w:val="27"/>
          <w:szCs w:val="27"/>
        </w:rPr>
        <w:t>осударственное юридические бюро</w:t>
      </w:r>
      <w:r w:rsidR="007646F7">
        <w:rPr>
          <w:rFonts w:ascii="Times New Roman" w:hAnsi="Times New Roman" w:cs="Times New Roman"/>
          <w:sz w:val="27"/>
          <w:szCs w:val="27"/>
        </w:rPr>
        <w:t>»</w:t>
      </w:r>
      <w:r w:rsidRPr="0019374F">
        <w:rPr>
          <w:rFonts w:ascii="Times New Roman" w:hAnsi="Times New Roman" w:cs="Times New Roman"/>
          <w:sz w:val="27"/>
          <w:szCs w:val="27"/>
        </w:rPr>
        <w:t xml:space="preserve"> осуществляет </w:t>
      </w:r>
      <w:r w:rsidRPr="007A12F7">
        <w:rPr>
          <w:rFonts w:ascii="Times New Roman" w:hAnsi="Times New Roman" w:cs="Times New Roman"/>
          <w:b/>
          <w:color w:val="FF0000"/>
          <w:sz w:val="27"/>
          <w:szCs w:val="27"/>
        </w:rPr>
        <w:t>правовое консультирование</w:t>
      </w:r>
      <w:r w:rsidR="000664F9">
        <w:rPr>
          <w:rFonts w:ascii="Times New Roman" w:hAnsi="Times New Roman" w:cs="Times New Roman"/>
          <w:b/>
          <w:color w:val="FF0000"/>
          <w:sz w:val="27"/>
          <w:szCs w:val="27"/>
        </w:rPr>
        <w:t xml:space="preserve"> </w:t>
      </w:r>
      <w:r w:rsidR="000664F9" w:rsidRPr="008703FA">
        <w:rPr>
          <w:rFonts w:ascii="Times New Roman" w:hAnsi="Times New Roman" w:cs="Times New Roman"/>
          <w:sz w:val="27"/>
          <w:szCs w:val="27"/>
        </w:rPr>
        <w:t xml:space="preserve">участников </w:t>
      </w:r>
      <w:r w:rsidR="007646F7" w:rsidRPr="007646F7">
        <w:rPr>
          <w:rFonts w:ascii="Times New Roman" w:hAnsi="Times New Roman" w:cs="Times New Roman"/>
          <w:sz w:val="27"/>
          <w:szCs w:val="27"/>
        </w:rPr>
        <w:t>специальной военной операции</w:t>
      </w:r>
      <w:r w:rsidR="00C87388" w:rsidRPr="007646F7">
        <w:rPr>
          <w:rFonts w:ascii="Times New Roman" w:hAnsi="Times New Roman" w:cs="Times New Roman"/>
          <w:sz w:val="27"/>
          <w:szCs w:val="27"/>
        </w:rPr>
        <w:t xml:space="preserve"> </w:t>
      </w:r>
      <w:r w:rsidR="007646F7">
        <w:rPr>
          <w:rFonts w:ascii="Times New Roman" w:hAnsi="Times New Roman" w:cs="Times New Roman"/>
          <w:sz w:val="27"/>
          <w:szCs w:val="27"/>
        </w:rPr>
        <w:t xml:space="preserve">(далее – СВО) </w:t>
      </w:r>
      <w:r w:rsidR="00C87388" w:rsidRPr="008703FA">
        <w:rPr>
          <w:rFonts w:ascii="Times New Roman" w:hAnsi="Times New Roman" w:cs="Times New Roman"/>
          <w:sz w:val="27"/>
          <w:szCs w:val="27"/>
        </w:rPr>
        <w:t>и членов их семей</w:t>
      </w:r>
      <w:r w:rsidRPr="008703FA">
        <w:rPr>
          <w:rFonts w:ascii="Times New Roman" w:hAnsi="Times New Roman" w:cs="Times New Roman"/>
          <w:sz w:val="27"/>
          <w:szCs w:val="27"/>
        </w:rPr>
        <w:t xml:space="preserve">, </w:t>
      </w:r>
      <w:r w:rsidRPr="007A12F7">
        <w:rPr>
          <w:rFonts w:ascii="Times New Roman" w:hAnsi="Times New Roman" w:cs="Times New Roman"/>
          <w:b/>
          <w:color w:val="FF0000"/>
          <w:sz w:val="27"/>
          <w:szCs w:val="27"/>
        </w:rPr>
        <w:t>составление</w:t>
      </w:r>
      <w:r w:rsidR="000664F9">
        <w:rPr>
          <w:rFonts w:ascii="Times New Roman" w:hAnsi="Times New Roman" w:cs="Times New Roman"/>
          <w:b/>
          <w:color w:val="FF0000"/>
          <w:sz w:val="27"/>
          <w:szCs w:val="27"/>
        </w:rPr>
        <w:t xml:space="preserve"> для них</w:t>
      </w:r>
      <w:r w:rsidRPr="007A12F7">
        <w:rPr>
          <w:rFonts w:ascii="Times New Roman" w:hAnsi="Times New Roman" w:cs="Times New Roman"/>
          <w:b/>
          <w:color w:val="FF0000"/>
          <w:sz w:val="27"/>
          <w:szCs w:val="27"/>
        </w:rPr>
        <w:t xml:space="preserve"> документов правового характера</w:t>
      </w:r>
      <w:r w:rsidRPr="007A12F7">
        <w:rPr>
          <w:rFonts w:ascii="Times New Roman" w:hAnsi="Times New Roman" w:cs="Times New Roman"/>
          <w:color w:val="FF0000"/>
          <w:sz w:val="27"/>
          <w:szCs w:val="27"/>
        </w:rPr>
        <w:t xml:space="preserve"> </w:t>
      </w:r>
      <w:r w:rsidRPr="0019374F">
        <w:rPr>
          <w:rFonts w:ascii="Times New Roman" w:hAnsi="Times New Roman" w:cs="Times New Roman"/>
          <w:sz w:val="27"/>
          <w:szCs w:val="27"/>
        </w:rPr>
        <w:t xml:space="preserve">в следующих </w:t>
      </w:r>
      <w:r w:rsidRPr="007A12F7">
        <w:rPr>
          <w:rFonts w:ascii="Times New Roman" w:hAnsi="Times New Roman" w:cs="Times New Roman"/>
          <w:b/>
          <w:color w:val="FF0000"/>
          <w:sz w:val="27"/>
          <w:szCs w:val="27"/>
        </w:rPr>
        <w:t>случаях</w:t>
      </w:r>
      <w:r w:rsidRPr="0019374F">
        <w:rPr>
          <w:rFonts w:ascii="Times New Roman" w:hAnsi="Times New Roman" w:cs="Times New Roman"/>
          <w:sz w:val="27"/>
          <w:szCs w:val="27"/>
        </w:rPr>
        <w:t>:</w:t>
      </w:r>
    </w:p>
    <w:p w:rsidR="008B2B9E" w:rsidRPr="002D0D87" w:rsidRDefault="008B2B9E" w:rsidP="008B2B9E">
      <w:pPr>
        <w:numPr>
          <w:ilvl w:val="0"/>
          <w:numId w:val="3"/>
        </w:numPr>
        <w:tabs>
          <w:tab w:val="left" w:pos="284"/>
        </w:tabs>
        <w:suppressAutoHyphens/>
        <w:spacing w:after="0" w:line="240" w:lineRule="auto"/>
        <w:ind w:left="0" w:firstLine="426"/>
        <w:jc w:val="both"/>
        <w:rPr>
          <w:rFonts w:ascii="Times New Roman" w:hAnsi="Times New Roman" w:cs="Times New Roman"/>
          <w:sz w:val="25"/>
          <w:szCs w:val="25"/>
        </w:rPr>
        <w:sectPr w:rsidR="008B2B9E" w:rsidRPr="002D0D87" w:rsidSect="00FF1359">
          <w:type w:val="continuous"/>
          <w:pgSz w:w="11906" w:h="16838"/>
          <w:pgMar w:top="567" w:right="284" w:bottom="567" w:left="284" w:header="708" w:footer="708" w:gutter="0"/>
          <w:cols w:space="708"/>
          <w:docGrid w:linePitch="360"/>
        </w:sectPr>
      </w:pP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lastRenderedPageBreak/>
        <w:t>заключение, изменение, расторжение, признание недействительными сделок с недвижимостью, государственная регистрация прав на нее и сделок с ней (в случае, если жилье является единственным для гражданина и его семьи);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признание права на жилое помещение, предоставление жилого помещения по договору социального найма;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признание и сохранение права собственности на земельный участок (в случае, если на спорном</w:t>
      </w:r>
      <w:r w:rsidR="003F0F82">
        <w:rPr>
          <w:rFonts w:ascii="Times New Roman" w:hAnsi="Times New Roman" w:cs="Times New Roman"/>
          <w:spacing w:val="-4"/>
          <w:sz w:val="26"/>
          <w:szCs w:val="26"/>
        </w:rPr>
        <w:t xml:space="preserve"> участке</w:t>
      </w:r>
      <w:r w:rsidRPr="00FF1359">
        <w:rPr>
          <w:rFonts w:ascii="Times New Roman" w:hAnsi="Times New Roman" w:cs="Times New Roman"/>
          <w:spacing w:val="-4"/>
          <w:sz w:val="26"/>
          <w:szCs w:val="26"/>
        </w:rPr>
        <w:t xml:space="preserve"> жилье является единственным для гражданина и его семьи);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защита прав потребителей (в части предоставления коммунальных услуг);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трудовые споры;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признание гражданина безработным и установление пособия по безработице;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возмещение вреда, причиненного смертью кормильца, увечьем или иным повреждением здоровья, связанным с трудовой деятельностью или с чрезвычайной ситуацией;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предоставление мер социальной поддержки;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назначение, перерасчет и взыскание пенсий, пособий</w:t>
      </w:r>
      <w:r w:rsidR="00405983" w:rsidRPr="00FF1359">
        <w:rPr>
          <w:rFonts w:ascii="Times New Roman" w:hAnsi="Times New Roman" w:cs="Times New Roman"/>
          <w:spacing w:val="-4"/>
          <w:sz w:val="26"/>
          <w:szCs w:val="26"/>
        </w:rPr>
        <w:t>;</w:t>
      </w:r>
      <w:r w:rsidRPr="00FF1359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установление и оспаривание отцовства (материнства), взыскание алиментов;</w:t>
      </w:r>
    </w:p>
    <w:p w:rsidR="00AE117B" w:rsidRPr="00FF1359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усыновление, опека или попечительство над детьми;</w:t>
      </w:r>
    </w:p>
    <w:p w:rsidR="0071265B" w:rsidRPr="000844F5" w:rsidRDefault="00AE117B" w:rsidP="008703FA">
      <w:pPr>
        <w:pStyle w:val="a3"/>
        <w:numPr>
          <w:ilvl w:val="0"/>
          <w:numId w:val="3"/>
        </w:numPr>
        <w:spacing w:after="120" w:line="300" w:lineRule="exact"/>
        <w:ind w:left="0" w:firstLine="426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защита прав и законных интересов детей-инвалидов, детей-сирот и детей, оставшихся без попечения родителей;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lastRenderedPageBreak/>
        <w:t>реабилитация граждан, пострадавших от политических репрессий;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ограничение дееспособности;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обжалование нарушений прав и свобод граждан при оказании психиатрической помощи;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медико-социальная экспертиза и реабилитация инвалидов;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обжалование во внесудебном порядке актов органов государственной власти, органов местного самоуправления и должностных лиц;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восстановление имущественных прав, личных неимущественных прав, нарушенных в результате чрезвычайной ситуации;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обеспечение денежным довольствием военнослужащих и предоставление им отдельных выплат;</w:t>
      </w:r>
    </w:p>
    <w:p w:rsidR="00AE117B" w:rsidRPr="00FF1359" w:rsidRDefault="00AE117B" w:rsidP="009737C4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предоставление льгот, социальных гарантий и компенсаций участникам специальной военной операции, а также членам их семей;</w:t>
      </w:r>
    </w:p>
    <w:p w:rsidR="0071265B" w:rsidRPr="00FF1359" w:rsidRDefault="00AE117B" w:rsidP="009B5875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 xml:space="preserve">предоставление льгот, социальных гарантий и компенсаций лицам, принимавшим участие в боевых действиях на территориях </w:t>
      </w:r>
      <w:r w:rsidRPr="00FF1359">
        <w:rPr>
          <w:rFonts w:ascii="Times New Roman" w:eastAsiaTheme="minorEastAsia" w:hAnsi="Times New Roman" w:cs="Times New Roman"/>
          <w:spacing w:val="-4"/>
          <w:sz w:val="26"/>
          <w:szCs w:val="26"/>
          <w:lang w:eastAsia="ru-RU"/>
        </w:rPr>
        <w:t>ДНР и ЛНР начиная с 11 мая 2014 года</w:t>
      </w:r>
      <w:r w:rsidRPr="00FF1359">
        <w:rPr>
          <w:rFonts w:ascii="Times New Roman" w:hAnsi="Times New Roman" w:cs="Times New Roman"/>
          <w:spacing w:val="-4"/>
          <w:sz w:val="26"/>
          <w:szCs w:val="26"/>
        </w:rPr>
        <w:t>, а также членам их семей;</w:t>
      </w:r>
    </w:p>
    <w:p w:rsidR="0071265B" w:rsidRPr="00FF1359" w:rsidRDefault="0071265B" w:rsidP="009B5875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признание гражданина из числа участников специальной военной операции безвестно отсутствующим;</w:t>
      </w:r>
    </w:p>
    <w:p w:rsidR="0071265B" w:rsidRPr="00FF1359" w:rsidRDefault="0071265B" w:rsidP="009B5875">
      <w:pPr>
        <w:pStyle w:val="a3"/>
        <w:numPr>
          <w:ilvl w:val="0"/>
          <w:numId w:val="3"/>
        </w:numPr>
        <w:tabs>
          <w:tab w:val="left" w:pos="284"/>
        </w:tabs>
        <w:spacing w:after="120" w:line="320" w:lineRule="exact"/>
        <w:ind w:left="0" w:firstLine="425"/>
        <w:jc w:val="both"/>
        <w:rPr>
          <w:rFonts w:ascii="Times New Roman" w:hAnsi="Times New Roman" w:cs="Times New Roman"/>
          <w:spacing w:val="-4"/>
          <w:sz w:val="26"/>
          <w:szCs w:val="26"/>
        </w:rPr>
      </w:pPr>
      <w:r w:rsidRPr="00FF1359">
        <w:rPr>
          <w:rFonts w:ascii="Times New Roman" w:hAnsi="Times New Roman" w:cs="Times New Roman"/>
          <w:spacing w:val="-4"/>
          <w:sz w:val="26"/>
          <w:szCs w:val="26"/>
        </w:rPr>
        <w:t>объявление гражданина из числа участников специальной военной операции умершим.</w:t>
      </w:r>
    </w:p>
    <w:p w:rsidR="00AE09B1" w:rsidRPr="0071265B" w:rsidRDefault="00AE09B1" w:rsidP="0071265B">
      <w:pPr>
        <w:tabs>
          <w:tab w:val="left" w:pos="284"/>
        </w:tabs>
        <w:spacing w:after="120" w:line="320" w:lineRule="exact"/>
        <w:jc w:val="both"/>
        <w:rPr>
          <w:rFonts w:ascii="Times New Roman" w:hAnsi="Times New Roman" w:cs="Times New Roman"/>
          <w:spacing w:val="-4"/>
          <w:sz w:val="24"/>
          <w:szCs w:val="25"/>
        </w:rPr>
        <w:sectPr w:rsidR="00AE09B1" w:rsidRPr="0071265B" w:rsidSect="00FF1359">
          <w:type w:val="continuous"/>
          <w:pgSz w:w="11906" w:h="16838"/>
          <w:pgMar w:top="567" w:right="284" w:bottom="567" w:left="284" w:header="709" w:footer="709" w:gutter="0"/>
          <w:cols w:num="2" w:space="425"/>
          <w:docGrid w:linePitch="360"/>
        </w:sectPr>
      </w:pPr>
    </w:p>
    <w:p w:rsidR="00AE09B1" w:rsidRPr="005E0675" w:rsidRDefault="007A12F7" w:rsidP="000844F5">
      <w:pPr>
        <w:spacing w:after="240" w:line="300" w:lineRule="exact"/>
        <w:ind w:firstLine="567"/>
        <w:jc w:val="both"/>
        <w:rPr>
          <w:rFonts w:ascii="Times New Roman" w:hAnsi="Times New Roman" w:cs="Times New Roman"/>
          <w:sz w:val="24"/>
          <w:szCs w:val="27"/>
        </w:rPr>
      </w:pPr>
      <w:r w:rsidRPr="005E0675">
        <w:rPr>
          <w:rFonts w:ascii="Times New Roman" w:hAnsi="Times New Roman" w:cs="Times New Roman"/>
          <w:b/>
          <w:noProof/>
          <w:sz w:val="24"/>
          <w:szCs w:val="25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FE929EF" wp14:editId="4EFA7C1B">
            <wp:simplePos x="0" y="0"/>
            <wp:positionH relativeFrom="page">
              <wp:posOffset>-943492</wp:posOffset>
            </wp:positionH>
            <wp:positionV relativeFrom="paragraph">
              <wp:posOffset>-491003</wp:posOffset>
            </wp:positionV>
            <wp:extent cx="10020300" cy="10896600"/>
            <wp:effectExtent l="38100" t="57150" r="38100" b="3810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Фон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Blur radius="9"/>
                              </a14:imgEffect>
                              <a14:imgEffect>
                                <a14:sharpenSoften amount="-4000"/>
                              </a14:imgEffect>
                              <a14:imgEffect>
                                <a14:colorTemperature colorTemp="6100"/>
                              </a14:imgEffect>
                              <a14:imgEffect>
                                <a14:brightnessContrast bright="-11000" contras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0" cy="10896600"/>
                    </a:xfrm>
                    <a:prstGeom prst="rect">
                      <a:avLst/>
                    </a:prstGeom>
                    <a:scene3d>
                      <a:camera prst="orthographicFront"/>
                      <a:lightRig rig="brightRoom" dir="t"/>
                    </a:scene3d>
                    <a:sp3d prstMaterial="translucentPowder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7FBA" w:rsidRPr="005E0675">
        <w:rPr>
          <w:rFonts w:ascii="Times New Roman" w:hAnsi="Times New Roman" w:cs="Times New Roman"/>
          <w:noProof/>
          <w:sz w:val="24"/>
          <w:szCs w:val="27"/>
          <w:lang w:eastAsia="ru-RU"/>
        </w:rPr>
        <w:t xml:space="preserve">В соответствии с частью 3 статьи 20 Федерального закона от 21.11.2011 № 324-ФЗ «О бесплатной юридической помощи в Российской Федерации» </w:t>
      </w:r>
      <w:r w:rsidR="00A03FC3" w:rsidRPr="005E0675">
        <w:rPr>
          <w:rFonts w:ascii="Times New Roman" w:hAnsi="Times New Roman" w:cs="Times New Roman"/>
          <w:noProof/>
          <w:sz w:val="24"/>
          <w:szCs w:val="27"/>
          <w:lang w:eastAsia="ru-RU"/>
        </w:rPr>
        <w:t>ГКУ «Г</w:t>
      </w:r>
      <w:r w:rsidR="00A77FBA" w:rsidRPr="005E0675">
        <w:rPr>
          <w:rFonts w:ascii="Times New Roman" w:hAnsi="Times New Roman" w:cs="Times New Roman"/>
          <w:noProof/>
          <w:sz w:val="24"/>
          <w:szCs w:val="27"/>
          <w:lang w:eastAsia="ru-RU"/>
        </w:rPr>
        <w:t>осударственное юридические бюро</w:t>
      </w:r>
      <w:r w:rsidR="00A03FC3" w:rsidRPr="005E0675">
        <w:rPr>
          <w:rFonts w:ascii="Times New Roman" w:hAnsi="Times New Roman" w:cs="Times New Roman"/>
          <w:noProof/>
          <w:sz w:val="24"/>
          <w:szCs w:val="27"/>
          <w:lang w:eastAsia="ru-RU"/>
        </w:rPr>
        <w:t>»</w:t>
      </w:r>
      <w:r w:rsidR="00A77FBA" w:rsidRPr="005E0675">
        <w:rPr>
          <w:rFonts w:ascii="Times New Roman" w:hAnsi="Times New Roman" w:cs="Times New Roman"/>
          <w:b/>
          <w:noProof/>
          <w:sz w:val="24"/>
          <w:szCs w:val="27"/>
          <w:lang w:eastAsia="ru-RU"/>
        </w:rPr>
        <w:t xml:space="preserve"> </w:t>
      </w:r>
      <w:r w:rsidR="00AE09B1" w:rsidRPr="005E0675">
        <w:rPr>
          <w:rFonts w:ascii="Times New Roman" w:hAnsi="Times New Roman" w:cs="Times New Roman"/>
          <w:b/>
          <w:color w:val="FF0000"/>
          <w:sz w:val="24"/>
          <w:szCs w:val="27"/>
        </w:rPr>
        <w:t xml:space="preserve">представляет в судах, государственных и муниципальных органах, организациях интересы </w:t>
      </w:r>
      <w:r w:rsidR="00C87388" w:rsidRPr="005E0675">
        <w:rPr>
          <w:rFonts w:ascii="Times New Roman" w:hAnsi="Times New Roman" w:cs="Times New Roman"/>
          <w:b/>
          <w:color w:val="FF0000"/>
          <w:sz w:val="24"/>
          <w:szCs w:val="27"/>
        </w:rPr>
        <w:t>участников СВО и членов их семей</w:t>
      </w:r>
      <w:r w:rsidR="00AE09B1" w:rsidRPr="005E0675">
        <w:rPr>
          <w:rFonts w:ascii="Times New Roman" w:hAnsi="Times New Roman" w:cs="Times New Roman"/>
          <w:color w:val="FF0000"/>
          <w:sz w:val="24"/>
          <w:szCs w:val="27"/>
        </w:rPr>
        <w:t xml:space="preserve">, </w:t>
      </w:r>
      <w:r w:rsidR="00AE09B1" w:rsidRPr="005E0675">
        <w:rPr>
          <w:rFonts w:ascii="Times New Roman" w:hAnsi="Times New Roman" w:cs="Times New Roman"/>
          <w:sz w:val="24"/>
          <w:szCs w:val="27"/>
        </w:rPr>
        <w:t>если они являются</w:t>
      </w:r>
      <w:r w:rsidR="00AE09B1" w:rsidRPr="005E0675">
        <w:rPr>
          <w:rFonts w:ascii="Times New Roman" w:hAnsi="Times New Roman" w:cs="Times New Roman"/>
          <w:sz w:val="24"/>
          <w:szCs w:val="25"/>
        </w:rPr>
        <w:t>:</w:t>
      </w:r>
    </w:p>
    <w:p w:rsidR="00AE09B1" w:rsidRPr="005E0675" w:rsidRDefault="00AE09B1" w:rsidP="00A77FBA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5"/>
        </w:rPr>
        <w:sectPr w:rsidR="00AE09B1" w:rsidRPr="005E0675" w:rsidSect="00FF1359">
          <w:type w:val="continuous"/>
          <w:pgSz w:w="11906" w:h="16838"/>
          <w:pgMar w:top="567" w:right="284" w:bottom="567" w:left="284" w:header="708" w:footer="708" w:gutter="0"/>
          <w:cols w:space="708"/>
          <w:docGrid w:linePitch="360"/>
        </w:sectPr>
      </w:pPr>
    </w:p>
    <w:p w:rsidR="00AE09B1" w:rsidRPr="005E0675" w:rsidRDefault="00AE09B1" w:rsidP="000844F5">
      <w:pPr>
        <w:spacing w:after="0" w:line="300" w:lineRule="exact"/>
        <w:ind w:left="142" w:firstLine="284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lastRenderedPageBreak/>
        <w:t xml:space="preserve">1) </w:t>
      </w:r>
      <w:r w:rsidRPr="005E0675">
        <w:rPr>
          <w:rFonts w:ascii="Times New Roman" w:hAnsi="Times New Roman" w:cs="Times New Roman"/>
          <w:b/>
          <w:sz w:val="24"/>
          <w:szCs w:val="26"/>
        </w:rPr>
        <w:t>истцами и ответчиками при рассмотрении судами дел о: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а)</w:t>
      </w:r>
      <w:r w:rsidR="00A77FBA" w:rsidRPr="005E0675">
        <w:rPr>
          <w:rFonts w:ascii="Times New Roman" w:hAnsi="Times New Roman" w:cs="Times New Roman"/>
          <w:sz w:val="24"/>
          <w:szCs w:val="26"/>
        </w:rPr>
        <w:t xml:space="preserve"> </w:t>
      </w:r>
      <w:r w:rsidRPr="005E0675">
        <w:rPr>
          <w:rFonts w:ascii="Times New Roman" w:hAnsi="Times New Roman" w:cs="Times New Roman"/>
          <w:sz w:val="24"/>
          <w:szCs w:val="26"/>
        </w:rPr>
        <w:t>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</w:t>
      </w:r>
      <w:r w:rsidR="009A1082" w:rsidRPr="005E0675">
        <w:rPr>
          <w:rFonts w:ascii="Times New Roman" w:hAnsi="Times New Roman" w:cs="Times New Roman"/>
          <w:sz w:val="24"/>
          <w:szCs w:val="26"/>
        </w:rPr>
        <w:t>вшихся без попечения родителей</w:t>
      </w:r>
      <w:r w:rsidRPr="005E0675">
        <w:rPr>
          <w:rFonts w:ascii="Times New Roman" w:hAnsi="Times New Roman" w:cs="Times New Roman"/>
          <w:sz w:val="24"/>
          <w:szCs w:val="26"/>
        </w:rPr>
        <w:t>,</w:t>
      </w:r>
      <w:r w:rsidR="00B907CC" w:rsidRPr="005E0675">
        <w:rPr>
          <w:rFonts w:ascii="Times New Roman" w:hAnsi="Times New Roman" w:cs="Times New Roman"/>
          <w:sz w:val="24"/>
          <w:szCs w:val="26"/>
        </w:rPr>
        <w:t xml:space="preserve"> в том числе принятых на воспитание в семьи, </w:t>
      </w:r>
      <w:r w:rsidRPr="005E0675">
        <w:rPr>
          <w:rFonts w:ascii="Times New Roman" w:hAnsi="Times New Roman" w:cs="Times New Roman"/>
          <w:sz w:val="24"/>
          <w:szCs w:val="26"/>
        </w:rPr>
        <w:t xml:space="preserve">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выселение из указанного жилого помещения;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lastRenderedPageBreak/>
        <w:t xml:space="preserve">2) </w:t>
      </w:r>
      <w:r w:rsidRPr="005E0675">
        <w:rPr>
          <w:rFonts w:ascii="Times New Roman" w:hAnsi="Times New Roman" w:cs="Times New Roman"/>
          <w:b/>
          <w:sz w:val="24"/>
          <w:szCs w:val="26"/>
        </w:rPr>
        <w:t>истцами (заявителями) при рассмотрении судами дел: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а) о взыскании алиментов;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б) о возмещении вреда, причиненного смертью кормильца, увечьем или иным повреждением здоровья, связанным с трудовой деятельностью или с чрезвычайной ситуацией;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г) 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3) гражданами, в отношении которых судом рассматривается заявление о признании их недееспособными;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4) гражданами, пострадавшими от политических репрессий, - по вопросам, связанным с реабилитацией;</w:t>
      </w:r>
    </w:p>
    <w:p w:rsidR="00AE09B1" w:rsidRPr="005E067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4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>5) 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:rsidR="00AE09B1" w:rsidRPr="000844F5" w:rsidRDefault="00AE09B1" w:rsidP="000844F5">
      <w:pPr>
        <w:spacing w:after="0" w:line="300" w:lineRule="exact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5E0675">
        <w:rPr>
          <w:rFonts w:ascii="Times New Roman" w:hAnsi="Times New Roman" w:cs="Times New Roman"/>
          <w:sz w:val="24"/>
          <w:szCs w:val="26"/>
        </w:rPr>
        <w:t xml:space="preserve">6) гражданами, пострадавшими от чрезвычайной ситуации, - по вопросам, связанным с восстановлением имущественных прав, личных неимущественных прав, нарушенных в результате чрезвычайной ситуации, возмещением ущерба, причиненного </w:t>
      </w:r>
      <w:r w:rsidRPr="000844F5">
        <w:rPr>
          <w:rFonts w:ascii="Times New Roman" w:hAnsi="Times New Roman" w:cs="Times New Roman"/>
          <w:sz w:val="26"/>
          <w:szCs w:val="26"/>
        </w:rPr>
        <w:t>вследствие чрезвычайной ситуации.</w:t>
      </w:r>
      <w:r w:rsidR="00E952FE" w:rsidRPr="000844F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E09B1" w:rsidRDefault="00AE09B1" w:rsidP="008B2B9E">
      <w:pPr>
        <w:spacing w:after="0" w:line="240" w:lineRule="auto"/>
        <w:rPr>
          <w:rFonts w:ascii="Times New Roman" w:hAnsi="Times New Roman" w:cs="Times New Roman"/>
          <w:szCs w:val="25"/>
        </w:rPr>
        <w:sectPr w:rsidR="00AE09B1" w:rsidSect="00FF1359">
          <w:type w:val="continuous"/>
          <w:pgSz w:w="11906" w:h="16838"/>
          <w:pgMar w:top="567" w:right="284" w:bottom="567" w:left="284" w:header="708" w:footer="708" w:gutter="0"/>
          <w:cols w:num="2" w:space="286"/>
          <w:docGrid w:linePitch="360"/>
        </w:sectPr>
      </w:pPr>
    </w:p>
    <w:p w:rsidR="003514E7" w:rsidRPr="002478F2" w:rsidRDefault="003514E7" w:rsidP="003514E7">
      <w:pPr>
        <w:spacing w:before="60" w:after="120" w:line="240" w:lineRule="auto"/>
        <w:jc w:val="center"/>
        <w:rPr>
          <w:rFonts w:ascii="Times New Roman" w:hAnsi="Times New Roman" w:cs="Times New Roman"/>
          <w:b/>
          <w:bCs/>
          <w:color w:val="C00000"/>
          <w:sz w:val="27"/>
          <w:szCs w:val="27"/>
        </w:rPr>
      </w:pPr>
      <w:r w:rsidRPr="002478F2">
        <w:rPr>
          <w:rFonts w:ascii="Times New Roman" w:hAnsi="Times New Roman" w:cs="Times New Roman"/>
          <w:b/>
          <w:bCs/>
          <w:color w:val="C00000"/>
          <w:sz w:val="27"/>
          <w:szCs w:val="27"/>
        </w:rPr>
        <w:lastRenderedPageBreak/>
        <w:t>Способы обращения в ГКУ «Государственное юридическое бюро Кузбасса»:</w:t>
      </w:r>
    </w:p>
    <w:p w:rsidR="003514E7" w:rsidRPr="00AE09B1" w:rsidRDefault="003514E7" w:rsidP="003514E7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Cs w:val="25"/>
        </w:rPr>
        <w:sectPr w:rsidR="003514E7" w:rsidRPr="00AE09B1" w:rsidSect="00FF1359">
          <w:type w:val="continuous"/>
          <w:pgSz w:w="11906" w:h="16838"/>
          <w:pgMar w:top="567" w:right="284" w:bottom="567" w:left="284" w:header="708" w:footer="708" w:gutter="0"/>
          <w:cols w:space="708"/>
          <w:docGrid w:linePitch="360"/>
        </w:sectPr>
      </w:pPr>
    </w:p>
    <w:p w:rsidR="005E0675" w:rsidRPr="005E0675" w:rsidRDefault="005E0675" w:rsidP="005E0675">
      <w:pPr>
        <w:pStyle w:val="a3"/>
        <w:spacing w:after="0" w:line="240" w:lineRule="auto"/>
        <w:ind w:left="0" w:firstLine="284"/>
        <w:jc w:val="center"/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lastRenderedPageBreak/>
        <w:t>в городе Кемерово:</w:t>
      </w:r>
    </w:p>
    <w:p w:rsidR="005E0675" w:rsidRPr="005E0675" w:rsidRDefault="005E0675" w:rsidP="005E0675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лично или посредством почтовой связи по адресу: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650000, г. Кемерово, пр. Советский 56, каб. № 232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>;</w:t>
      </w:r>
    </w:p>
    <w:p w:rsidR="005E0675" w:rsidRPr="005E0675" w:rsidRDefault="005E0675" w:rsidP="005E0675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посредством направления обращения на электронную почту: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gosurburo42@dsznko.ru;</w:t>
      </w:r>
    </w:p>
    <w:p w:rsidR="005E0675" w:rsidRPr="005E0675" w:rsidRDefault="005E0675" w:rsidP="005E0675">
      <w:pPr>
        <w:pStyle w:val="a3"/>
        <w:spacing w:after="120" w:line="240" w:lineRule="auto"/>
        <w:ind w:left="0" w:firstLine="284"/>
        <w:contextualSpacing w:val="0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по телефонам: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8 (3842) 55-82-52, 8 (3842) 55-82-05;</w:t>
      </w:r>
    </w:p>
    <w:p w:rsidR="005E0675" w:rsidRPr="005E0675" w:rsidRDefault="005E0675" w:rsidP="005E0675">
      <w:pPr>
        <w:pStyle w:val="a3"/>
        <w:spacing w:after="0" w:line="240" w:lineRule="auto"/>
        <w:ind w:left="0" w:right="-227" w:firstLine="284"/>
        <w:jc w:val="center"/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в городе Новокузнецке:</w:t>
      </w:r>
    </w:p>
    <w:p w:rsidR="005E0675" w:rsidRPr="005E0675" w:rsidRDefault="005E0675" w:rsidP="005E0675">
      <w:pPr>
        <w:pStyle w:val="a3"/>
        <w:spacing w:after="0" w:line="240" w:lineRule="auto"/>
        <w:ind w:left="0" w:right="-227" w:firstLine="284"/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>лично или посредством почтовой связи по адресу: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 xml:space="preserve"> </w:t>
      </w:r>
      <w:r w:rsidRPr="005E0675">
        <w:rPr>
          <w:rFonts w:ascii="Times New Roman" w:hAnsi="Times New Roman" w:cs="Times New Roman"/>
          <w:b/>
          <w:bCs/>
          <w:spacing w:val="-8"/>
          <w:sz w:val="24"/>
          <w:szCs w:val="28"/>
        </w:rPr>
        <w:t>654005,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 xml:space="preserve"> г. Новокузнецк, пр. Металлургов, д. 44,</w:t>
      </w:r>
    </w:p>
    <w:p w:rsidR="005E0675" w:rsidRPr="005E0675" w:rsidRDefault="005E0675" w:rsidP="005E0675">
      <w:pPr>
        <w:spacing w:after="0" w:line="240" w:lineRule="auto"/>
        <w:ind w:right="-227"/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каб. № 415;</w:t>
      </w:r>
    </w:p>
    <w:p w:rsidR="005E0675" w:rsidRPr="005E0675" w:rsidRDefault="005E0675" w:rsidP="005E0675">
      <w:pPr>
        <w:pStyle w:val="a3"/>
        <w:spacing w:after="0" w:line="240" w:lineRule="auto"/>
        <w:ind w:left="0" w:right="-227" w:firstLine="284"/>
        <w:rPr>
          <w:rFonts w:ascii="Times New Roman" w:hAnsi="Times New Roman" w:cs="Times New Roman"/>
          <w:b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посредством направления обращения на электронную почту: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urburonkz@dsznko.ru;</w:t>
      </w:r>
    </w:p>
    <w:p w:rsidR="005E0675" w:rsidRPr="005E0675" w:rsidRDefault="005E0675" w:rsidP="005E0675">
      <w:pPr>
        <w:pStyle w:val="a3"/>
        <w:spacing w:after="0" w:line="240" w:lineRule="auto"/>
        <w:ind w:left="0" w:right="-227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по телефонам: 8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(3843) 32-89-52, 8 (3843) 32-82-36.</w:t>
      </w:r>
      <w:bookmarkStart w:id="0" w:name="_GoBack"/>
      <w:bookmarkEnd w:id="0"/>
    </w:p>
    <w:p w:rsidR="005E0675" w:rsidRPr="005E0675" w:rsidRDefault="005E0675" w:rsidP="005E0675">
      <w:pPr>
        <w:pStyle w:val="a3"/>
        <w:spacing w:after="0" w:line="240" w:lineRule="auto"/>
        <w:ind w:left="0" w:right="-227" w:firstLine="284"/>
        <w:jc w:val="center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lastRenderedPageBreak/>
        <w:t>о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>братиться в Госюрбюро также можно:</w:t>
      </w:r>
    </w:p>
    <w:p w:rsidR="005E0675" w:rsidRPr="005E0675" w:rsidRDefault="005E0675" w:rsidP="005E0675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через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орган социальной защиты населения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 по месту жительства;</w:t>
      </w:r>
    </w:p>
    <w:p w:rsidR="005E0675" w:rsidRPr="005E0675" w:rsidRDefault="005E0675" w:rsidP="005E0675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на официальном сайте: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gosurburo.kemobl.ru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 в разделе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 xml:space="preserve"> «Оставить обращение»;</w:t>
      </w:r>
    </w:p>
    <w:p w:rsidR="005E0675" w:rsidRPr="005E0675" w:rsidRDefault="005E0675" w:rsidP="005E0675">
      <w:pPr>
        <w:pStyle w:val="a3"/>
        <w:spacing w:after="0" w:line="240" w:lineRule="auto"/>
        <w:ind w:left="0" w:firstLine="284"/>
        <w:rPr>
          <w:rFonts w:ascii="Times New Roman" w:hAnsi="Times New Roman" w:cs="Times New Roman"/>
          <w:spacing w:val="-8"/>
          <w:sz w:val="24"/>
          <w:szCs w:val="28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>д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>истанционно в формате видео-конференц-связи, подав заявку на сайте: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 xml:space="preserve"> http://www.dsznko.ru/;</w:t>
      </w:r>
    </w:p>
    <w:p w:rsidR="005E0675" w:rsidRPr="005E0675" w:rsidRDefault="005E0675" w:rsidP="005E0675">
      <w:pPr>
        <w:pStyle w:val="a3"/>
        <w:tabs>
          <w:tab w:val="left" w:pos="0"/>
        </w:tabs>
        <w:spacing w:after="0" w:line="240" w:lineRule="auto"/>
        <w:ind w:left="0" w:firstLine="284"/>
        <w:rPr>
          <w:rFonts w:ascii="Times New Roman" w:hAnsi="Times New Roman" w:cs="Times New Roman"/>
          <w:b/>
          <w:spacing w:val="-8"/>
          <w:sz w:val="24"/>
        </w:rPr>
      </w:pPr>
      <w:r w:rsidRPr="005E0675">
        <w:rPr>
          <w:rFonts w:ascii="Times New Roman" w:hAnsi="Times New Roman" w:cs="Times New Roman"/>
          <w:spacing w:val="-8"/>
          <w:sz w:val="24"/>
          <w:szCs w:val="28"/>
        </w:rPr>
        <w:t>с помощью информационной системы «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Правовая помощь</w:t>
      </w:r>
      <w:r w:rsidRPr="005E0675">
        <w:rPr>
          <w:rFonts w:ascii="Times New Roman" w:hAnsi="Times New Roman" w:cs="Times New Roman"/>
          <w:spacing w:val="-8"/>
          <w:sz w:val="24"/>
          <w:szCs w:val="28"/>
        </w:rPr>
        <w:t xml:space="preserve">» по ссылке: </w:t>
      </w:r>
      <w:r w:rsidRPr="005E0675">
        <w:rPr>
          <w:rFonts w:ascii="Times New Roman" w:hAnsi="Times New Roman" w:cs="Times New Roman"/>
          <w:b/>
          <w:spacing w:val="-8"/>
          <w:sz w:val="24"/>
          <w:szCs w:val="28"/>
        </w:rPr>
        <w:t>https://вправе.рф/.</w:t>
      </w:r>
    </w:p>
    <w:p w:rsidR="00AE09B1" w:rsidRPr="005E0675" w:rsidRDefault="005E0675" w:rsidP="00D73439">
      <w:pPr>
        <w:pStyle w:val="a3"/>
        <w:numPr>
          <w:ilvl w:val="0"/>
          <w:numId w:val="2"/>
        </w:numPr>
        <w:tabs>
          <w:tab w:val="left" w:pos="284"/>
        </w:tabs>
        <w:spacing w:after="80" w:line="240" w:lineRule="auto"/>
        <w:ind w:left="0" w:firstLine="284"/>
        <w:jc w:val="both"/>
        <w:rPr>
          <w:rFonts w:ascii="Times New Roman" w:hAnsi="Times New Roman" w:cs="Times New Roman"/>
          <w:spacing w:val="-8"/>
          <w:sz w:val="26"/>
          <w:szCs w:val="26"/>
        </w:rPr>
      </w:pPr>
      <w:r w:rsidRPr="005E0675">
        <w:rPr>
          <w:rFonts w:ascii="Times New Roman" w:hAnsi="Times New Roman" w:cs="Times New Roman"/>
          <w:spacing w:val="-8"/>
          <w:sz w:val="24"/>
          <w:szCs w:val="26"/>
        </w:rPr>
        <w:t xml:space="preserve">на </w:t>
      </w:r>
      <w:r w:rsidRPr="005E0675">
        <w:rPr>
          <w:rFonts w:ascii="Times New Roman" w:hAnsi="Times New Roman" w:cs="Times New Roman"/>
          <w:b/>
          <w:spacing w:val="-8"/>
          <w:sz w:val="24"/>
          <w:szCs w:val="26"/>
          <w:u w:val="single"/>
        </w:rPr>
        <w:t>выездных мероприятиях</w:t>
      </w:r>
      <w:r w:rsidRPr="005E0675">
        <w:rPr>
          <w:rFonts w:ascii="Times New Roman" w:hAnsi="Times New Roman" w:cs="Times New Roman"/>
          <w:spacing w:val="-8"/>
          <w:sz w:val="24"/>
          <w:szCs w:val="26"/>
        </w:rPr>
        <w:t xml:space="preserve"> в муниципальных образованиях Кузбасса (график выездных мероприятий размещен на официальном сайте ГКУ «Госюрбюро» </w:t>
      </w:r>
      <w:r w:rsidRPr="005E0675">
        <w:rPr>
          <w:rFonts w:ascii="Times New Roman" w:hAnsi="Times New Roman" w:cs="Times New Roman"/>
          <w:b/>
          <w:spacing w:val="-8"/>
          <w:sz w:val="24"/>
          <w:szCs w:val="26"/>
          <w:u w:val="single"/>
        </w:rPr>
        <w:t>gosurburo.kemobl.ru</w:t>
      </w:r>
      <w:r w:rsidRPr="005E0675">
        <w:rPr>
          <w:rFonts w:ascii="Times New Roman" w:hAnsi="Times New Roman" w:cs="Times New Roman"/>
          <w:spacing w:val="-8"/>
          <w:sz w:val="24"/>
          <w:szCs w:val="26"/>
        </w:rPr>
        <w:t>).</w:t>
      </w:r>
    </w:p>
    <w:sectPr w:rsidR="00AE09B1" w:rsidRPr="005E0675" w:rsidSect="00FF1359">
      <w:type w:val="continuous"/>
      <w:pgSz w:w="11906" w:h="16838"/>
      <w:pgMar w:top="567" w:right="284" w:bottom="567" w:left="284" w:header="708" w:footer="708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0D87" w:rsidRDefault="002D0D87" w:rsidP="002D0D87">
      <w:pPr>
        <w:spacing w:after="0" w:line="240" w:lineRule="auto"/>
      </w:pPr>
      <w:r>
        <w:separator/>
      </w:r>
    </w:p>
  </w:endnote>
  <w:endnote w:type="continuationSeparator" w:id="0">
    <w:p w:rsidR="002D0D87" w:rsidRDefault="002D0D87" w:rsidP="002D0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0D87" w:rsidRDefault="002D0D87" w:rsidP="002D0D87">
      <w:pPr>
        <w:spacing w:after="0" w:line="240" w:lineRule="auto"/>
      </w:pPr>
      <w:r>
        <w:separator/>
      </w:r>
    </w:p>
  </w:footnote>
  <w:footnote w:type="continuationSeparator" w:id="0">
    <w:p w:rsidR="002D0D87" w:rsidRDefault="002D0D87" w:rsidP="002D0D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A1CD3"/>
    <w:multiLevelType w:val="hybridMultilevel"/>
    <w:tmpl w:val="0DD29B4A"/>
    <w:lvl w:ilvl="0" w:tplc="4D94B548">
      <w:start w:val="1"/>
      <w:numFmt w:val="decimal"/>
      <w:suff w:val="space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279CE930"/>
    <w:multiLevelType w:val="hybridMultilevel"/>
    <w:tmpl w:val="095CF00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3BFF5F9F"/>
    <w:multiLevelType w:val="hybridMultilevel"/>
    <w:tmpl w:val="8F3801FC"/>
    <w:lvl w:ilvl="0" w:tplc="4D94B548">
      <w:start w:val="1"/>
      <w:numFmt w:val="decimal"/>
      <w:suff w:val="space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3F5D0FF8"/>
    <w:multiLevelType w:val="hybridMultilevel"/>
    <w:tmpl w:val="9FB45FBE"/>
    <w:lvl w:ilvl="0" w:tplc="72885F2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983CE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9780F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84670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EA0B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F218B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923B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080E2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7259C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46001F"/>
    <w:multiLevelType w:val="hybridMultilevel"/>
    <w:tmpl w:val="503EDC64"/>
    <w:lvl w:ilvl="0" w:tplc="0419000D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1"/>
    <w:lvlOverride w:ilvl="0">
      <w:lvl w:ilvl="0" w:tplc="FFFFFFFF">
        <w:start w:val="1"/>
        <w:numFmt w:val="decimal"/>
        <w:suff w:val="spac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isplayBackgroundShape/>
  <w:defaultTabStop w:val="708"/>
  <w:characterSpacingControl w:val="doNotCompress"/>
  <w:hdrShapeDefaults>
    <o:shapedefaults v:ext="edit" spidmax="24577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F4F"/>
    <w:rsid w:val="000664F9"/>
    <w:rsid w:val="000844F5"/>
    <w:rsid w:val="000911ED"/>
    <w:rsid w:val="000B1CF4"/>
    <w:rsid w:val="000E7724"/>
    <w:rsid w:val="00141277"/>
    <w:rsid w:val="00233A8D"/>
    <w:rsid w:val="002478F2"/>
    <w:rsid w:val="002D0D87"/>
    <w:rsid w:val="0033245A"/>
    <w:rsid w:val="003514E7"/>
    <w:rsid w:val="003D00C3"/>
    <w:rsid w:val="003F0258"/>
    <w:rsid w:val="003F0F82"/>
    <w:rsid w:val="00405983"/>
    <w:rsid w:val="004B2BA1"/>
    <w:rsid w:val="004F21AF"/>
    <w:rsid w:val="0050353C"/>
    <w:rsid w:val="005651A3"/>
    <w:rsid w:val="005E0675"/>
    <w:rsid w:val="00675761"/>
    <w:rsid w:val="006A1194"/>
    <w:rsid w:val="006C21D0"/>
    <w:rsid w:val="006D74EC"/>
    <w:rsid w:val="0071265B"/>
    <w:rsid w:val="007564D8"/>
    <w:rsid w:val="007646F7"/>
    <w:rsid w:val="007A12F7"/>
    <w:rsid w:val="008703FA"/>
    <w:rsid w:val="008B2B9E"/>
    <w:rsid w:val="00911F67"/>
    <w:rsid w:val="009671DD"/>
    <w:rsid w:val="009737C4"/>
    <w:rsid w:val="009A1082"/>
    <w:rsid w:val="00A03FC3"/>
    <w:rsid w:val="00A77FBA"/>
    <w:rsid w:val="00AE09B1"/>
    <w:rsid w:val="00AE117B"/>
    <w:rsid w:val="00B65D94"/>
    <w:rsid w:val="00B907CC"/>
    <w:rsid w:val="00C87388"/>
    <w:rsid w:val="00D23FC1"/>
    <w:rsid w:val="00D35F4F"/>
    <w:rsid w:val="00E14B24"/>
    <w:rsid w:val="00E952FE"/>
    <w:rsid w:val="00EB07F2"/>
    <w:rsid w:val="00EF7DD4"/>
    <w:rsid w:val="00F61C47"/>
    <w:rsid w:val="00F82642"/>
    <w:rsid w:val="00F853D0"/>
    <w:rsid w:val="00FD1795"/>
    <w:rsid w:val="00FF1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o:colormenu v:ext="edit" fillcolor="none [3212]"/>
    </o:shapedefaults>
    <o:shapelayout v:ext="edit">
      <o:idmap v:ext="edit" data="1"/>
    </o:shapelayout>
  </w:shapeDefaults>
  <w:decimalSymbol w:val=","/>
  <w:listSeparator w:val=";"/>
  <w14:docId w14:val="0FB071EC"/>
  <w15:chartTrackingRefBased/>
  <w15:docId w15:val="{9D5CF456-246C-459E-ACCF-43C3A16D4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Гиперссылка1"/>
    <w:basedOn w:val="a0"/>
    <w:rsid w:val="00F61C47"/>
  </w:style>
  <w:style w:type="paragraph" w:styleId="a3">
    <w:name w:val="List Paragraph"/>
    <w:basedOn w:val="a"/>
    <w:uiPriority w:val="34"/>
    <w:qFormat/>
    <w:rsid w:val="00F61C47"/>
    <w:pPr>
      <w:suppressAutoHyphens/>
      <w:spacing w:after="200" w:line="276" w:lineRule="auto"/>
      <w:ind w:left="720"/>
      <w:contextualSpacing/>
    </w:pPr>
  </w:style>
  <w:style w:type="character" w:styleId="a4">
    <w:name w:val="Hyperlink"/>
    <w:basedOn w:val="a0"/>
    <w:uiPriority w:val="99"/>
    <w:unhideWhenUsed/>
    <w:rsid w:val="00AE09B1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2D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D0D87"/>
  </w:style>
  <w:style w:type="paragraph" w:styleId="a7">
    <w:name w:val="footer"/>
    <w:basedOn w:val="a"/>
    <w:link w:val="a8"/>
    <w:uiPriority w:val="99"/>
    <w:unhideWhenUsed/>
    <w:rsid w:val="002D0D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D0D87"/>
  </w:style>
  <w:style w:type="paragraph" w:styleId="a9">
    <w:name w:val="Balloon Text"/>
    <w:basedOn w:val="a"/>
    <w:link w:val="aa"/>
    <w:uiPriority w:val="99"/>
    <w:semiHidden/>
    <w:unhideWhenUsed/>
    <w:rsid w:val="009671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671DD"/>
    <w:rPr>
      <w:rFonts w:ascii="Segoe UI" w:hAnsi="Segoe UI" w:cs="Segoe UI"/>
      <w:sz w:val="18"/>
      <w:szCs w:val="18"/>
    </w:rPr>
  </w:style>
  <w:style w:type="paragraph" w:styleId="ab">
    <w:name w:val="caption"/>
    <w:basedOn w:val="a"/>
    <w:next w:val="a"/>
    <w:uiPriority w:val="35"/>
    <w:unhideWhenUsed/>
    <w:qFormat/>
    <w:rsid w:val="009671D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95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08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3445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3946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32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FB377B-A801-44F2-AE81-25BF45988F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1055</Words>
  <Characters>6018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2023-07-10T09:26:00Z</cp:lastPrinted>
  <dcterms:created xsi:type="dcterms:W3CDTF">2023-10-05T04:11:00Z</dcterms:created>
  <dcterms:modified xsi:type="dcterms:W3CDTF">2023-10-05T04:11:00Z</dcterms:modified>
</cp:coreProperties>
</file>